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394D04" w14:textId="77777777" w:rsidR="00BB3B47" w:rsidRDefault="00BB3B47" w:rsidP="000B2051">
      <w:pPr>
        <w:spacing w:after="120"/>
        <w:jc w:val="center"/>
        <w:divId w:val="206338445"/>
        <w:rPr>
          <w:b/>
          <w:bCs/>
          <w:color w:val="2E74B5" w:themeColor="accent5" w:themeShade="BF"/>
          <w:sz w:val="48"/>
          <w:szCs w:val="48"/>
        </w:rPr>
      </w:pPr>
    </w:p>
    <w:p w14:paraId="08FEA54B" w14:textId="005B2223" w:rsidR="009E4414" w:rsidRPr="000B2051" w:rsidRDefault="000B2051" w:rsidP="000B2051">
      <w:pPr>
        <w:spacing w:after="120"/>
        <w:jc w:val="center"/>
        <w:divId w:val="206338445"/>
        <w:rPr>
          <w:b/>
          <w:bCs/>
          <w:color w:val="2E74B5" w:themeColor="accent5" w:themeShade="BF"/>
          <w:sz w:val="48"/>
          <w:szCs w:val="48"/>
        </w:rPr>
      </w:pPr>
      <w:r w:rsidRPr="000B2051">
        <w:rPr>
          <w:rFonts w:asciiTheme="majorHAnsi" w:hAnsiTheme="majorHAnsi"/>
          <w:b/>
          <w:bCs/>
          <w:noProof/>
          <w:color w:val="2E74B5" w:themeColor="accent5" w:themeShade="BF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85C1AD0" wp14:editId="6FB6E95C">
            <wp:simplePos x="0" y="0"/>
            <wp:positionH relativeFrom="margin">
              <wp:posOffset>-92710</wp:posOffset>
            </wp:positionH>
            <wp:positionV relativeFrom="paragraph">
              <wp:posOffset>154940</wp:posOffset>
            </wp:positionV>
            <wp:extent cx="971550" cy="971550"/>
            <wp:effectExtent l="0" t="0" r="0" b="0"/>
            <wp:wrapTight wrapText="bothSides">
              <wp:wrapPolygon edited="0">
                <wp:start x="9741" y="424"/>
                <wp:lineTo x="3812" y="2965"/>
                <wp:lineTo x="1694" y="5082"/>
                <wp:lineTo x="847" y="13129"/>
                <wp:lineTo x="2541" y="14824"/>
                <wp:lineTo x="8894" y="14824"/>
                <wp:lineTo x="5082" y="17788"/>
                <wp:lineTo x="4235" y="19059"/>
                <wp:lineTo x="4235" y="20753"/>
                <wp:lineTo x="16941" y="20753"/>
                <wp:lineTo x="17365" y="19482"/>
                <wp:lineTo x="15671" y="17365"/>
                <wp:lineTo x="12282" y="14824"/>
                <wp:lineTo x="18635" y="14824"/>
                <wp:lineTo x="20753" y="12706"/>
                <wp:lineTo x="19059" y="8047"/>
                <wp:lineTo x="19482" y="5082"/>
                <wp:lineTo x="17788" y="3388"/>
                <wp:lineTo x="11435" y="424"/>
                <wp:lineTo x="9741" y="424"/>
              </wp:wrapPolygon>
            </wp:wrapTight>
            <wp:docPr id="5" name="Graphique 5" descr="Balance de la 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5" descr="Balance de la justi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414" w:rsidRPr="000B2051">
        <w:rPr>
          <w:b/>
          <w:bCs/>
          <w:color w:val="2E74B5" w:themeColor="accent5" w:themeShade="BF"/>
          <w:sz w:val="48"/>
          <w:szCs w:val="48"/>
        </w:rPr>
        <w:t>FONDS DE COMMERCE A CEDER</w:t>
      </w:r>
    </w:p>
    <w:p w14:paraId="2C17ECF6" w14:textId="77777777" w:rsidR="009E4414" w:rsidRPr="000B2051" w:rsidRDefault="009E4414" w:rsidP="009E4414">
      <w:pPr>
        <w:spacing w:after="120"/>
        <w:jc w:val="center"/>
        <w:divId w:val="206338445"/>
        <w:rPr>
          <w:b/>
          <w:bCs/>
          <w:color w:val="2E74B5" w:themeColor="accent5" w:themeShade="BF"/>
          <w:sz w:val="48"/>
          <w:szCs w:val="48"/>
        </w:rPr>
      </w:pPr>
      <w:bookmarkStart w:id="0" w:name="_Hlk142031430"/>
      <w:bookmarkEnd w:id="0"/>
      <w:r w:rsidRPr="000B2051">
        <w:rPr>
          <w:b/>
          <w:bCs/>
          <w:color w:val="2E74B5" w:themeColor="accent5" w:themeShade="BF"/>
          <w:sz w:val="48"/>
          <w:szCs w:val="48"/>
        </w:rPr>
        <w:t>SUITE A LIQUIDATION JUDICIAIRE</w:t>
      </w:r>
    </w:p>
    <w:p w14:paraId="398367BA" w14:textId="2DFA94E8" w:rsidR="009E4414" w:rsidRP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012F2AA2" w14:textId="77777777" w:rsidR="009E4414" w:rsidRP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09833716" w14:textId="145C9077" w:rsidR="009E4414" w:rsidRPr="009E4414" w:rsidRDefault="009E63E1" w:rsidP="009E63E1">
      <w:pPr>
        <w:jc w:val="center"/>
        <w:divId w:val="206338445"/>
        <w:rPr>
          <w:b/>
          <w:bCs/>
          <w:noProof/>
          <w:color w:val="00B0F0"/>
          <w:sz w:val="22"/>
          <w:szCs w:val="22"/>
        </w:rPr>
      </w:pPr>
      <w:r>
        <w:rPr>
          <w:noProof/>
        </w:rPr>
        <w:drawing>
          <wp:inline distT="0" distB="0" distL="0" distR="0" wp14:anchorId="4C84898E" wp14:editId="74029026">
            <wp:extent cx="3217545" cy="2501661"/>
            <wp:effectExtent l="0" t="0" r="0" b="0"/>
            <wp:docPr id="15128251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251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0094" cy="251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9A3D" w14:textId="0DD6D075" w:rsidR="009E4414" w:rsidRDefault="009E4414" w:rsidP="009E63E1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0507D81F" w14:textId="18FAD8E8" w:rsidR="009E4414" w:rsidRDefault="009E4414" w:rsidP="009E63E1">
      <w:pPr>
        <w:jc w:val="center"/>
        <w:divId w:val="206338445"/>
        <w:rPr>
          <w:b/>
          <w:bCs/>
          <w:noProof/>
          <w:color w:val="00B0F0"/>
          <w:sz w:val="22"/>
          <w:szCs w:val="22"/>
        </w:rPr>
      </w:pPr>
    </w:p>
    <w:p w14:paraId="5CAE9CB6" w14:textId="77777777" w:rsidR="009E63E1" w:rsidRDefault="009E63E1" w:rsidP="000B2051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68D8D90F" w14:textId="77777777" w:rsidR="000B2051" w:rsidRDefault="000B2051" w:rsidP="000B2051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620BFDB9" w14:textId="77777777" w:rsidR="000B2051" w:rsidRPr="009E4414" w:rsidRDefault="000B2051" w:rsidP="000B2051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D5DCE4" w:themeFill="text2" w:themeFillTint="33"/>
        <w:divId w:val="206338445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PROCEDURE</w:t>
      </w:r>
    </w:p>
    <w:p w14:paraId="011183EB" w14:textId="77777777" w:rsidR="000B2051" w:rsidRPr="00772369" w:rsidRDefault="000B2051" w:rsidP="000B2051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22"/>
          <w:szCs w:val="22"/>
        </w:rPr>
      </w:pPr>
    </w:p>
    <w:p w14:paraId="17FE7C74" w14:textId="028D02E2" w:rsidR="000B2051" w:rsidRPr="00772369" w:rsidRDefault="000B2051" w:rsidP="000B2051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22"/>
          <w:szCs w:val="22"/>
        </w:rPr>
      </w:pPr>
      <w:r w:rsidRPr="00772369">
        <w:rPr>
          <w:b/>
          <w:bCs/>
          <w:color w:val="000000" w:themeColor="text1"/>
          <w:sz w:val="22"/>
          <w:szCs w:val="22"/>
        </w:rPr>
        <w:t xml:space="preserve">LJ </w:t>
      </w:r>
      <w:r w:rsidRPr="00772369">
        <w:rPr>
          <w:color w:val="000000" w:themeColor="text1"/>
          <w:sz w:val="22"/>
          <w:szCs w:val="22"/>
        </w:rPr>
        <w:t xml:space="preserve">:  </w:t>
      </w:r>
      <w:r w:rsidRPr="009E4414">
        <w:rPr>
          <w:color w:val="000000" w:themeColor="text1"/>
          <w:sz w:val="22"/>
          <w:szCs w:val="22"/>
        </w:rPr>
        <w:t>SARL</w:t>
      </w:r>
      <w:r>
        <w:rPr>
          <w:color w:val="000000" w:themeColor="text1"/>
          <w:sz w:val="22"/>
          <w:szCs w:val="22"/>
        </w:rPr>
        <w:t xml:space="preserve"> </w:t>
      </w:r>
      <w:r w:rsidRPr="009E4414">
        <w:rPr>
          <w:color w:val="000000" w:themeColor="text1"/>
          <w:sz w:val="22"/>
          <w:szCs w:val="22"/>
        </w:rPr>
        <w:t>CHEZ NOUN'</w:t>
      </w:r>
    </w:p>
    <w:p w14:paraId="18F93CD2" w14:textId="77777777" w:rsidR="000B2051" w:rsidRPr="00772369" w:rsidRDefault="000B2051" w:rsidP="000B2051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18"/>
          <w:szCs w:val="18"/>
        </w:rPr>
      </w:pPr>
    </w:p>
    <w:p w14:paraId="2C9EF8A1" w14:textId="1DD71D87" w:rsidR="000B2051" w:rsidRPr="00772369" w:rsidRDefault="000B2051" w:rsidP="000B2051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22"/>
          <w:szCs w:val="22"/>
        </w:rPr>
      </w:pPr>
      <w:r w:rsidRPr="00772369">
        <w:rPr>
          <w:b/>
          <w:bCs/>
          <w:color w:val="000000" w:themeColor="text1"/>
          <w:sz w:val="22"/>
          <w:szCs w:val="22"/>
        </w:rPr>
        <w:t>JUGEMENT DE LJ</w:t>
      </w:r>
      <w:r w:rsidRPr="00772369">
        <w:rPr>
          <w:color w:val="000000" w:themeColor="text1"/>
          <w:sz w:val="22"/>
          <w:szCs w:val="22"/>
        </w:rPr>
        <w:t xml:space="preserve"> : </w:t>
      </w:r>
      <w:r w:rsidRPr="009E4414">
        <w:rPr>
          <w:color w:val="000000" w:themeColor="text1"/>
          <w:sz w:val="22"/>
          <w:szCs w:val="22"/>
        </w:rPr>
        <w:t>: 02/12/2025</w:t>
      </w:r>
    </w:p>
    <w:p w14:paraId="69B4FA63" w14:textId="77777777" w:rsidR="000B2051" w:rsidRPr="00772369" w:rsidRDefault="000B2051" w:rsidP="000B2051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18"/>
          <w:szCs w:val="18"/>
        </w:rPr>
      </w:pPr>
    </w:p>
    <w:p w14:paraId="5EF68B81" w14:textId="77777777" w:rsidR="000B2051" w:rsidRPr="00772369" w:rsidRDefault="000B2051" w:rsidP="000B2051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22"/>
          <w:szCs w:val="22"/>
        </w:rPr>
      </w:pPr>
      <w:r w:rsidRPr="00772369">
        <w:rPr>
          <w:b/>
          <w:bCs/>
          <w:color w:val="000000" w:themeColor="text1"/>
          <w:sz w:val="22"/>
          <w:szCs w:val="22"/>
        </w:rPr>
        <w:t>MANDATAIRE JUDICIAIRE :</w:t>
      </w:r>
      <w:r w:rsidRPr="00772369">
        <w:rPr>
          <w:color w:val="000000" w:themeColor="text1"/>
          <w:sz w:val="22"/>
          <w:szCs w:val="22"/>
        </w:rPr>
        <w:t xml:space="preserve">   SELARL GM</w:t>
      </w:r>
    </w:p>
    <w:p w14:paraId="3352CCCC" w14:textId="77777777" w:rsidR="000B2051" w:rsidRPr="00772369" w:rsidRDefault="000B2051" w:rsidP="000B2051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18"/>
          <w:szCs w:val="18"/>
        </w:rPr>
      </w:pPr>
    </w:p>
    <w:p w14:paraId="0A878E65" w14:textId="51AFA9A4" w:rsidR="000B2051" w:rsidRDefault="000B2051" w:rsidP="000B2051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22"/>
          <w:szCs w:val="22"/>
        </w:rPr>
      </w:pPr>
      <w:r w:rsidRPr="00772369">
        <w:rPr>
          <w:b/>
          <w:bCs/>
          <w:color w:val="000000" w:themeColor="text1"/>
          <w:sz w:val="22"/>
          <w:szCs w:val="22"/>
        </w:rPr>
        <w:t>CONTACT</w:t>
      </w:r>
      <w:r w:rsidRPr="00772369">
        <w:rPr>
          <w:color w:val="000000" w:themeColor="text1"/>
          <w:sz w:val="22"/>
          <w:szCs w:val="22"/>
        </w:rPr>
        <w:t xml:space="preserve"> :  Téléphone : 04.92.28.03.94</w:t>
      </w:r>
      <w:r>
        <w:rPr>
          <w:color w:val="000000" w:themeColor="text1"/>
          <w:sz w:val="22"/>
          <w:szCs w:val="22"/>
        </w:rPr>
        <w:t xml:space="preserve"> - Courriel : </w:t>
      </w:r>
      <w:hyperlink r:id="rId7" w:history="1">
        <w:r w:rsidRPr="00FD2980">
          <w:rPr>
            <w:rStyle w:val="Lienhypertexte"/>
            <w:sz w:val="22"/>
            <w:szCs w:val="22"/>
          </w:rPr>
          <w:t>etude@mj-gm.fr</w:t>
        </w:r>
      </w:hyperlink>
    </w:p>
    <w:p w14:paraId="5B0BE8F8" w14:textId="72F55D9D" w:rsidR="000B2051" w:rsidRDefault="000B2051" w:rsidP="000B2051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22"/>
          <w:szCs w:val="22"/>
        </w:rPr>
      </w:pPr>
    </w:p>
    <w:p w14:paraId="4A1542FA" w14:textId="204D57F1" w:rsidR="000B2051" w:rsidRDefault="000B2051" w:rsidP="000B2051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22"/>
          <w:szCs w:val="22"/>
        </w:rPr>
      </w:pPr>
      <w:r w:rsidRPr="000B2051">
        <w:rPr>
          <w:b/>
          <w:color w:val="000000" w:themeColor="text1"/>
          <w:sz w:val="22"/>
          <w:szCs w:val="22"/>
        </w:rPr>
        <w:t xml:space="preserve">Vente au visa de l’article L.644-2 du Code de commerce (Liquidation </w:t>
      </w:r>
      <w:r w:rsidR="00CA1432">
        <w:rPr>
          <w:b/>
          <w:color w:val="000000" w:themeColor="text1"/>
          <w:sz w:val="22"/>
          <w:szCs w:val="22"/>
        </w:rPr>
        <w:t xml:space="preserve">Judiciaire </w:t>
      </w:r>
      <w:r w:rsidRPr="000B2051">
        <w:rPr>
          <w:b/>
          <w:color w:val="000000" w:themeColor="text1"/>
          <w:sz w:val="22"/>
          <w:szCs w:val="22"/>
        </w:rPr>
        <w:t>Simplifiée</w:t>
      </w:r>
      <w:r>
        <w:rPr>
          <w:b/>
          <w:color w:val="000000" w:themeColor="text1"/>
          <w:sz w:val="22"/>
          <w:szCs w:val="22"/>
        </w:rPr>
        <w:t>)</w:t>
      </w:r>
    </w:p>
    <w:p w14:paraId="3F4346BE" w14:textId="2D6AF970" w:rsidR="000B2051" w:rsidRDefault="000B2051" w:rsidP="000B2051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22"/>
          <w:szCs w:val="22"/>
        </w:rPr>
      </w:pPr>
    </w:p>
    <w:p w14:paraId="541234B6" w14:textId="0C18C724" w:rsidR="009E4414" w:rsidRDefault="009E4414" w:rsidP="009E4414">
      <w:pPr>
        <w:divId w:val="206338445"/>
        <w:rPr>
          <w:b/>
          <w:bCs/>
          <w:color w:val="00B0F0"/>
          <w:sz w:val="32"/>
          <w:szCs w:val="32"/>
        </w:rPr>
      </w:pPr>
    </w:p>
    <w:p w14:paraId="2D9C723E" w14:textId="65D776E8" w:rsidR="00CA1432" w:rsidRDefault="00CA1432" w:rsidP="009E4414">
      <w:pPr>
        <w:divId w:val="206338445"/>
        <w:rPr>
          <w:b/>
          <w:bCs/>
          <w:color w:val="00B0F0"/>
          <w:sz w:val="32"/>
          <w:szCs w:val="32"/>
        </w:rPr>
      </w:pPr>
    </w:p>
    <w:p w14:paraId="15F99FF0" w14:textId="77777777" w:rsidR="00CA1432" w:rsidRPr="009E4414" w:rsidRDefault="00CA1432" w:rsidP="009E4414">
      <w:pPr>
        <w:divId w:val="206338445"/>
        <w:rPr>
          <w:b/>
          <w:bCs/>
          <w:color w:val="00B0F0"/>
          <w:sz w:val="32"/>
          <w:szCs w:val="32"/>
        </w:rPr>
      </w:pPr>
    </w:p>
    <w:p w14:paraId="597D16C3" w14:textId="5200D2D2" w:rsidR="009E4414" w:rsidRPr="009E4414" w:rsidRDefault="009E4414" w:rsidP="009E4414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D5DCE4" w:themeFill="text2" w:themeFillTint="33"/>
        <w:divId w:val="206338445"/>
        <w:rPr>
          <w:b/>
          <w:bCs/>
          <w:color w:val="000000" w:themeColor="text1"/>
          <w:sz w:val="32"/>
          <w:szCs w:val="32"/>
        </w:rPr>
      </w:pPr>
      <w:r w:rsidRPr="009E4414">
        <w:rPr>
          <w:b/>
          <w:bCs/>
          <w:color w:val="000000" w:themeColor="text1"/>
          <w:sz w:val="32"/>
          <w:szCs w:val="32"/>
        </w:rPr>
        <w:t xml:space="preserve">FONDS DE COMMERCE : </w:t>
      </w:r>
      <w:r w:rsidR="009E63E1">
        <w:rPr>
          <w:b/>
          <w:bCs/>
          <w:color w:val="000000" w:themeColor="text1"/>
          <w:sz w:val="32"/>
          <w:szCs w:val="32"/>
        </w:rPr>
        <w:t xml:space="preserve">Terminal de cuisson, </w:t>
      </w:r>
      <w:r w:rsidRPr="009E4414">
        <w:rPr>
          <w:b/>
          <w:bCs/>
          <w:color w:val="000000" w:themeColor="text1"/>
          <w:sz w:val="32"/>
          <w:szCs w:val="32"/>
        </w:rPr>
        <w:t>vente de p</w:t>
      </w:r>
      <w:r w:rsidR="009E63E1">
        <w:rPr>
          <w:b/>
          <w:bCs/>
          <w:color w:val="000000" w:themeColor="text1"/>
          <w:sz w:val="32"/>
          <w:szCs w:val="32"/>
        </w:rPr>
        <w:t xml:space="preserve">ains et </w:t>
      </w:r>
      <w:r w:rsidRPr="009E4414">
        <w:rPr>
          <w:b/>
          <w:bCs/>
          <w:color w:val="000000" w:themeColor="text1"/>
          <w:sz w:val="32"/>
          <w:szCs w:val="32"/>
        </w:rPr>
        <w:t xml:space="preserve">viennoiseries, </w:t>
      </w:r>
      <w:r w:rsidR="009E63E1">
        <w:rPr>
          <w:b/>
          <w:bCs/>
          <w:color w:val="000000" w:themeColor="text1"/>
          <w:sz w:val="32"/>
          <w:szCs w:val="32"/>
        </w:rPr>
        <w:t>restauration rapide, vente à emporter de tous produits alimentaires</w:t>
      </w:r>
    </w:p>
    <w:p w14:paraId="2EDF1F37" w14:textId="77777777" w:rsidR="009E4414" w:rsidRPr="009E4414" w:rsidRDefault="009E4414" w:rsidP="009E4414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20"/>
          <w:szCs w:val="20"/>
        </w:rPr>
      </w:pPr>
    </w:p>
    <w:p w14:paraId="40BD5BCB" w14:textId="168D7FF0" w:rsidR="009E4414" w:rsidRPr="000B2051" w:rsidRDefault="009E4414" w:rsidP="009E4414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22"/>
          <w:szCs w:val="22"/>
        </w:rPr>
      </w:pPr>
      <w:r w:rsidRPr="000B2051">
        <w:rPr>
          <w:b/>
          <w:color w:val="000000" w:themeColor="text1"/>
          <w:sz w:val="22"/>
          <w:szCs w:val="22"/>
        </w:rPr>
        <w:t>ADRESSE :</w:t>
      </w:r>
      <w:r w:rsidRPr="000B2051">
        <w:rPr>
          <w:color w:val="000000" w:themeColor="text1"/>
          <w:sz w:val="22"/>
          <w:szCs w:val="22"/>
        </w:rPr>
        <w:t xml:space="preserve"> 17 avenue Marechal Joffre 06160 ANTIBES</w:t>
      </w:r>
    </w:p>
    <w:p w14:paraId="3B775A48" w14:textId="77777777" w:rsidR="009E4414" w:rsidRPr="000B2051" w:rsidRDefault="009E4414" w:rsidP="009E4414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b/>
          <w:bCs/>
          <w:color w:val="000000" w:themeColor="text1"/>
          <w:sz w:val="22"/>
          <w:szCs w:val="22"/>
        </w:rPr>
      </w:pPr>
    </w:p>
    <w:p w14:paraId="6CCF4655" w14:textId="76B0FFA9" w:rsidR="009E4414" w:rsidRPr="000B2051" w:rsidRDefault="009E4414" w:rsidP="009E4414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bCs/>
          <w:color w:val="000000" w:themeColor="text1"/>
          <w:sz w:val="22"/>
          <w:szCs w:val="22"/>
        </w:rPr>
      </w:pPr>
      <w:r w:rsidRPr="000B2051">
        <w:rPr>
          <w:b/>
          <w:bCs/>
          <w:color w:val="000000" w:themeColor="text1"/>
          <w:sz w:val="22"/>
          <w:szCs w:val="22"/>
        </w:rPr>
        <w:t>CHIFFRE D’AFFAIRES DU DERNIER EXERCICE (année) :</w:t>
      </w:r>
      <w:r w:rsidRPr="000B2051">
        <w:rPr>
          <w:bCs/>
          <w:color w:val="000000" w:themeColor="text1"/>
          <w:sz w:val="22"/>
          <w:szCs w:val="22"/>
        </w:rPr>
        <w:t xml:space="preserve"> </w:t>
      </w:r>
      <w:r w:rsidR="00DD5B16">
        <w:rPr>
          <w:bCs/>
          <w:color w:val="000000" w:themeColor="text1"/>
          <w:sz w:val="22"/>
          <w:szCs w:val="22"/>
        </w:rPr>
        <w:t>338.699</w:t>
      </w:r>
      <w:r w:rsidRPr="000B2051">
        <w:rPr>
          <w:bCs/>
          <w:color w:val="000000" w:themeColor="text1"/>
          <w:sz w:val="22"/>
          <w:szCs w:val="22"/>
        </w:rPr>
        <w:t xml:space="preserve"> €</w:t>
      </w:r>
      <w:r w:rsidR="00DD5B16">
        <w:rPr>
          <w:bCs/>
          <w:color w:val="000000" w:themeColor="text1"/>
          <w:sz w:val="22"/>
          <w:szCs w:val="22"/>
        </w:rPr>
        <w:t xml:space="preserve"> (du 01/01/2024 au 31/12/2024)</w:t>
      </w:r>
    </w:p>
    <w:p w14:paraId="769786D5" w14:textId="77777777" w:rsidR="009E4414" w:rsidRPr="009E4414" w:rsidRDefault="009E4414" w:rsidP="009E4414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20"/>
          <w:szCs w:val="20"/>
        </w:rPr>
      </w:pPr>
    </w:p>
    <w:p w14:paraId="2E1C953D" w14:textId="04F83487" w:rsidR="009E4414" w:rsidRDefault="009E4414" w:rsidP="009E4414">
      <w:pPr>
        <w:divId w:val="206338445"/>
        <w:rPr>
          <w:color w:val="000000" w:themeColor="text1"/>
          <w:sz w:val="20"/>
          <w:szCs w:val="20"/>
        </w:rPr>
      </w:pPr>
    </w:p>
    <w:p w14:paraId="4103D24B" w14:textId="52338B32" w:rsidR="000B2051" w:rsidRDefault="000B2051" w:rsidP="009E4414">
      <w:pPr>
        <w:divId w:val="206338445"/>
        <w:rPr>
          <w:color w:val="000000" w:themeColor="text1"/>
          <w:sz w:val="20"/>
          <w:szCs w:val="20"/>
        </w:rPr>
      </w:pPr>
    </w:p>
    <w:p w14:paraId="143AD491" w14:textId="77777777" w:rsidR="00CA1432" w:rsidRDefault="00CA1432" w:rsidP="009E4414">
      <w:pPr>
        <w:divId w:val="206338445"/>
        <w:rPr>
          <w:color w:val="000000" w:themeColor="text1"/>
          <w:sz w:val="20"/>
          <w:szCs w:val="20"/>
        </w:rPr>
      </w:pPr>
    </w:p>
    <w:p w14:paraId="0A1966C6" w14:textId="77777777" w:rsidR="000B2051" w:rsidRPr="009E4414" w:rsidRDefault="000B2051" w:rsidP="009E4414">
      <w:pPr>
        <w:divId w:val="206338445"/>
        <w:rPr>
          <w:color w:val="000000" w:themeColor="text1"/>
          <w:sz w:val="20"/>
          <w:szCs w:val="20"/>
        </w:rPr>
      </w:pPr>
    </w:p>
    <w:p w14:paraId="19960261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shd w:val="clear" w:color="auto" w:fill="D5DCE4" w:themeFill="text2" w:themeFillTint="33"/>
        <w:divId w:val="206338445"/>
        <w:rPr>
          <w:b/>
          <w:bCs/>
          <w:color w:val="000000" w:themeColor="text1"/>
          <w:sz w:val="32"/>
          <w:szCs w:val="32"/>
        </w:rPr>
      </w:pPr>
      <w:r w:rsidRPr="009E4414">
        <w:rPr>
          <w:b/>
          <w:bCs/>
          <w:color w:val="000000" w:themeColor="text1"/>
          <w:sz w:val="32"/>
          <w:szCs w:val="32"/>
        </w:rPr>
        <w:t>BAIL :</w:t>
      </w:r>
    </w:p>
    <w:p w14:paraId="2AE60613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bCs/>
          <w:color w:val="00B0F0"/>
          <w:sz w:val="32"/>
          <w:szCs w:val="32"/>
        </w:rPr>
      </w:pPr>
    </w:p>
    <w:p w14:paraId="5583E1A4" w14:textId="30AD8496" w:rsidR="009E4414" w:rsidRPr="000B2051" w:rsidRDefault="009E4414" w:rsidP="0088490A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color w:val="000000" w:themeColor="text1"/>
          <w:sz w:val="22"/>
          <w:szCs w:val="22"/>
        </w:rPr>
      </w:pPr>
      <w:r w:rsidRPr="000B2051">
        <w:rPr>
          <w:b/>
          <w:bCs/>
          <w:color w:val="000000" w:themeColor="text1"/>
          <w:sz w:val="22"/>
          <w:szCs w:val="22"/>
        </w:rPr>
        <w:t>DUREE </w:t>
      </w:r>
      <w:r w:rsidRPr="000B2051">
        <w:rPr>
          <w:color w:val="000000" w:themeColor="text1"/>
          <w:sz w:val="22"/>
          <w:szCs w:val="22"/>
        </w:rPr>
        <w:t xml:space="preserve">: </w:t>
      </w:r>
      <w:r w:rsidR="0088490A">
        <w:rPr>
          <w:color w:val="000000" w:themeColor="text1"/>
          <w:sz w:val="22"/>
          <w:szCs w:val="22"/>
        </w:rPr>
        <w:t xml:space="preserve">bail en </w:t>
      </w:r>
      <w:r w:rsidR="009E63E1">
        <w:rPr>
          <w:color w:val="000000" w:themeColor="text1"/>
          <w:sz w:val="22"/>
          <w:szCs w:val="22"/>
        </w:rPr>
        <w:t>tacite reconduction depuis le 31 décembre 2023</w:t>
      </w:r>
      <w:r w:rsidR="00811893">
        <w:rPr>
          <w:color w:val="000000" w:themeColor="text1"/>
          <w:sz w:val="22"/>
          <w:szCs w:val="22"/>
        </w:rPr>
        <w:t> </w:t>
      </w:r>
      <w:r w:rsidR="00727CAB">
        <w:rPr>
          <w:color w:val="000000" w:themeColor="text1"/>
          <w:sz w:val="22"/>
          <w:szCs w:val="22"/>
        </w:rPr>
        <w:t>puis</w:t>
      </w:r>
      <w:r w:rsidR="0088490A">
        <w:rPr>
          <w:color w:val="000000" w:themeColor="text1"/>
          <w:sz w:val="22"/>
          <w:szCs w:val="22"/>
        </w:rPr>
        <w:t xml:space="preserve"> ayant fait l’objet d’une demande de renouvellement par acte d’huissier signifié le 22/05/2025</w:t>
      </w:r>
    </w:p>
    <w:p w14:paraId="3F742925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  <w:sz w:val="22"/>
          <w:szCs w:val="22"/>
        </w:rPr>
      </w:pPr>
    </w:p>
    <w:p w14:paraId="665B3EBD" w14:textId="0197D149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  <w:sz w:val="22"/>
          <w:szCs w:val="22"/>
        </w:rPr>
      </w:pPr>
      <w:r w:rsidRPr="000B2051">
        <w:rPr>
          <w:b/>
          <w:bCs/>
          <w:color w:val="000000" w:themeColor="text1"/>
          <w:sz w:val="22"/>
          <w:szCs w:val="22"/>
        </w:rPr>
        <w:t>LOYER</w:t>
      </w:r>
      <w:r w:rsidRPr="000B2051">
        <w:rPr>
          <w:color w:val="000000" w:themeColor="text1"/>
          <w:sz w:val="22"/>
          <w:szCs w:val="22"/>
        </w:rPr>
        <w:t xml:space="preserve"> : </w:t>
      </w:r>
      <w:r w:rsidR="009E63E1">
        <w:rPr>
          <w:color w:val="000000" w:themeColor="text1"/>
          <w:sz w:val="22"/>
          <w:szCs w:val="22"/>
        </w:rPr>
        <w:t>3.</w:t>
      </w:r>
      <w:r w:rsidR="00811893">
        <w:rPr>
          <w:color w:val="000000" w:themeColor="text1"/>
          <w:sz w:val="22"/>
          <w:szCs w:val="22"/>
        </w:rPr>
        <w:t>806,95</w:t>
      </w:r>
      <w:r w:rsidRPr="000B2051">
        <w:rPr>
          <w:color w:val="000000" w:themeColor="text1"/>
          <w:sz w:val="22"/>
          <w:szCs w:val="22"/>
        </w:rPr>
        <w:t xml:space="preserve"> € </w:t>
      </w:r>
      <w:r w:rsidR="009E63E1">
        <w:rPr>
          <w:color w:val="000000" w:themeColor="text1"/>
          <w:sz w:val="22"/>
          <w:szCs w:val="22"/>
        </w:rPr>
        <w:t>TTC</w:t>
      </w:r>
      <w:r w:rsidR="00CA1432">
        <w:rPr>
          <w:color w:val="000000" w:themeColor="text1"/>
          <w:sz w:val="22"/>
          <w:szCs w:val="22"/>
        </w:rPr>
        <w:t xml:space="preserve"> / mois </w:t>
      </w:r>
      <w:r w:rsidR="009E63E1">
        <w:rPr>
          <w:color w:val="000000" w:themeColor="text1"/>
          <w:sz w:val="22"/>
          <w:szCs w:val="22"/>
        </w:rPr>
        <w:t>+ provision sur charges</w:t>
      </w:r>
      <w:r w:rsidR="00CA1432">
        <w:rPr>
          <w:color w:val="000000" w:themeColor="text1"/>
          <w:sz w:val="22"/>
          <w:szCs w:val="22"/>
        </w:rPr>
        <w:t xml:space="preserve"> et taxes</w:t>
      </w:r>
    </w:p>
    <w:p w14:paraId="5582D1BE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  <w:sz w:val="22"/>
          <w:szCs w:val="22"/>
        </w:rPr>
      </w:pPr>
    </w:p>
    <w:p w14:paraId="16B5543F" w14:textId="4C833182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  <w:sz w:val="22"/>
          <w:szCs w:val="22"/>
        </w:rPr>
      </w:pPr>
      <w:r w:rsidRPr="000B2051">
        <w:rPr>
          <w:b/>
          <w:color w:val="000000" w:themeColor="text1"/>
          <w:sz w:val="22"/>
          <w:szCs w:val="22"/>
        </w:rPr>
        <w:t>DEPOT DE GARANTIE A RECONSTITUER </w:t>
      </w:r>
      <w:r w:rsidRPr="000B2051">
        <w:rPr>
          <w:color w:val="000000" w:themeColor="text1"/>
          <w:sz w:val="22"/>
          <w:szCs w:val="22"/>
        </w:rPr>
        <w:t xml:space="preserve">: </w:t>
      </w:r>
      <w:r w:rsidR="00BB3B47">
        <w:rPr>
          <w:color w:val="000000" w:themeColor="text1"/>
          <w:sz w:val="22"/>
          <w:szCs w:val="22"/>
        </w:rPr>
        <w:t>deux mois de loyers</w:t>
      </w:r>
    </w:p>
    <w:p w14:paraId="456DAFC8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  <w:sz w:val="22"/>
          <w:szCs w:val="22"/>
        </w:rPr>
      </w:pPr>
      <w:r w:rsidRPr="000B2051">
        <w:rPr>
          <w:color w:val="000000" w:themeColor="text1"/>
          <w:sz w:val="22"/>
          <w:szCs w:val="22"/>
        </w:rPr>
        <w:t xml:space="preserve"> </w:t>
      </w:r>
    </w:p>
    <w:p w14:paraId="1BFD5CA8" w14:textId="504F1D24" w:rsidR="009E4414" w:rsidRPr="000B2051" w:rsidRDefault="009E4414" w:rsidP="00F71EEC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Cs/>
          <w:color w:val="000000" w:themeColor="text1"/>
          <w:sz w:val="22"/>
          <w:szCs w:val="22"/>
        </w:rPr>
      </w:pPr>
      <w:r w:rsidRPr="000B2051">
        <w:rPr>
          <w:b/>
          <w:bCs/>
          <w:color w:val="000000" w:themeColor="text1"/>
          <w:sz w:val="22"/>
          <w:szCs w:val="22"/>
        </w:rPr>
        <w:t xml:space="preserve">DESTINATION DES LOCAUX :  </w:t>
      </w:r>
      <w:r w:rsidR="00B45A6B">
        <w:rPr>
          <w:color w:val="000000" w:themeColor="text1"/>
          <w:sz w:val="22"/>
          <w:szCs w:val="22"/>
        </w:rPr>
        <w:t>Terminal de cuisson, vente de pains et viennoiserie</w:t>
      </w:r>
      <w:r w:rsidR="00F71EEC">
        <w:rPr>
          <w:color w:val="000000" w:themeColor="text1"/>
          <w:sz w:val="22"/>
          <w:szCs w:val="22"/>
        </w:rPr>
        <w:t>s</w:t>
      </w:r>
      <w:r w:rsidR="00B45A6B">
        <w:rPr>
          <w:color w:val="000000" w:themeColor="text1"/>
          <w:sz w:val="22"/>
          <w:szCs w:val="22"/>
        </w:rPr>
        <w:t xml:space="preserve">, restauration rapide, vente </w:t>
      </w:r>
      <w:r w:rsidR="00CA1432">
        <w:rPr>
          <w:color w:val="000000" w:themeColor="text1"/>
          <w:sz w:val="22"/>
          <w:szCs w:val="22"/>
        </w:rPr>
        <w:t xml:space="preserve">à </w:t>
      </w:r>
      <w:r w:rsidR="00B45A6B">
        <w:rPr>
          <w:color w:val="000000" w:themeColor="text1"/>
          <w:sz w:val="22"/>
          <w:szCs w:val="22"/>
        </w:rPr>
        <w:t>emporter de tous produits alimentaires</w:t>
      </w:r>
    </w:p>
    <w:p w14:paraId="61D85A11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bCs/>
          <w:color w:val="000000" w:themeColor="text1"/>
          <w:sz w:val="22"/>
          <w:szCs w:val="22"/>
        </w:rPr>
      </w:pPr>
    </w:p>
    <w:p w14:paraId="4404317E" w14:textId="0CC1079D" w:rsidR="009E4414" w:rsidRPr="000B2051" w:rsidRDefault="009E4414" w:rsidP="00CA1432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Cs/>
          <w:color w:val="000000" w:themeColor="text1"/>
          <w:sz w:val="22"/>
          <w:szCs w:val="22"/>
        </w:rPr>
      </w:pPr>
      <w:r w:rsidRPr="000B2051">
        <w:rPr>
          <w:b/>
          <w:bCs/>
          <w:color w:val="000000" w:themeColor="text1"/>
          <w:sz w:val="22"/>
          <w:szCs w:val="22"/>
        </w:rPr>
        <w:t xml:space="preserve">SUPERFICIE : </w:t>
      </w:r>
      <w:r w:rsidR="00B45A6B" w:rsidRPr="00B45A6B">
        <w:rPr>
          <w:color w:val="000000" w:themeColor="text1"/>
          <w:sz w:val="22"/>
          <w:szCs w:val="22"/>
        </w:rPr>
        <w:t>local commercial</w:t>
      </w:r>
      <w:r w:rsidR="00B45A6B">
        <w:rPr>
          <w:color w:val="000000" w:themeColor="text1"/>
          <w:sz w:val="22"/>
          <w:szCs w:val="22"/>
        </w:rPr>
        <w:t xml:space="preserve"> situé au rez</w:t>
      </w:r>
      <w:r w:rsidR="00991845">
        <w:rPr>
          <w:color w:val="000000" w:themeColor="text1"/>
          <w:sz w:val="22"/>
          <w:szCs w:val="22"/>
        </w:rPr>
        <w:t>-</w:t>
      </w:r>
      <w:r w:rsidR="00B45A6B">
        <w:rPr>
          <w:color w:val="000000" w:themeColor="text1"/>
          <w:sz w:val="22"/>
          <w:szCs w:val="22"/>
        </w:rPr>
        <w:t>de</w:t>
      </w:r>
      <w:r w:rsidR="00991845">
        <w:rPr>
          <w:color w:val="000000" w:themeColor="text1"/>
          <w:sz w:val="22"/>
          <w:szCs w:val="22"/>
        </w:rPr>
        <w:t>-</w:t>
      </w:r>
      <w:r w:rsidR="00B45A6B">
        <w:rPr>
          <w:color w:val="000000" w:themeColor="text1"/>
          <w:sz w:val="22"/>
          <w:szCs w:val="22"/>
        </w:rPr>
        <w:t>chaussée d’environ 110 m²</w:t>
      </w:r>
      <w:r w:rsidR="00991845">
        <w:rPr>
          <w:color w:val="000000" w:themeColor="text1"/>
          <w:sz w:val="22"/>
          <w:szCs w:val="22"/>
        </w:rPr>
        <w:t xml:space="preserve"> et au premier sous-sol, une surface d’environ 122 m² + 2 emplacements de parking au sous-sol</w:t>
      </w:r>
    </w:p>
    <w:p w14:paraId="6FEB7727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  <w:sz w:val="20"/>
          <w:szCs w:val="20"/>
        </w:rPr>
      </w:pPr>
    </w:p>
    <w:p w14:paraId="3746FED7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  <w:sz w:val="20"/>
          <w:szCs w:val="20"/>
        </w:rPr>
      </w:pPr>
    </w:p>
    <w:p w14:paraId="39AB58B2" w14:textId="0894E1AB" w:rsidR="009E4414" w:rsidRPr="000B2051" w:rsidRDefault="009E4414" w:rsidP="009E4414">
      <w:pPr>
        <w:spacing w:after="120"/>
        <w:divId w:val="206338445"/>
        <w:rPr>
          <w:b/>
          <w:bCs/>
          <w:color w:val="0070C0"/>
        </w:rPr>
      </w:pPr>
    </w:p>
    <w:p w14:paraId="7D766F4A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shd w:val="clear" w:color="auto" w:fill="D5DCE4" w:themeFill="text2" w:themeFillTint="33"/>
        <w:divId w:val="206338445"/>
        <w:rPr>
          <w:b/>
          <w:bCs/>
          <w:color w:val="000000" w:themeColor="text1"/>
          <w:sz w:val="28"/>
          <w:szCs w:val="28"/>
        </w:rPr>
      </w:pPr>
      <w:r w:rsidRPr="009E4414">
        <w:rPr>
          <w:b/>
          <w:bCs/>
          <w:color w:val="000000" w:themeColor="text1"/>
          <w:sz w:val="28"/>
          <w:szCs w:val="28"/>
        </w:rPr>
        <w:t>CONDITIONS POUR FAIRE OFFRE :</w:t>
      </w:r>
    </w:p>
    <w:p w14:paraId="439866CA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bCs/>
          <w:color w:val="00B0F0"/>
          <w:sz w:val="20"/>
          <w:szCs w:val="20"/>
        </w:rPr>
      </w:pPr>
    </w:p>
    <w:p w14:paraId="48AC256E" w14:textId="4052B205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  <w:sz w:val="22"/>
          <w:szCs w:val="22"/>
        </w:rPr>
      </w:pPr>
      <w:r w:rsidRPr="000B2051">
        <w:rPr>
          <w:b/>
          <w:bCs/>
          <w:color w:val="000000" w:themeColor="text1"/>
          <w:sz w:val="22"/>
          <w:szCs w:val="22"/>
        </w:rPr>
        <w:t xml:space="preserve">DELAI : </w:t>
      </w:r>
      <w:r w:rsidRPr="000B2051">
        <w:rPr>
          <w:color w:val="000000" w:themeColor="text1"/>
          <w:sz w:val="22"/>
          <w:szCs w:val="22"/>
        </w:rPr>
        <w:t xml:space="preserve"> Jusqu’au </w:t>
      </w:r>
      <w:r w:rsidR="00CD499D">
        <w:rPr>
          <w:color w:val="000000" w:themeColor="text1"/>
          <w:sz w:val="22"/>
          <w:szCs w:val="22"/>
        </w:rPr>
        <w:t>05</w:t>
      </w:r>
      <w:r w:rsidR="00811893">
        <w:rPr>
          <w:color w:val="000000" w:themeColor="text1"/>
          <w:sz w:val="22"/>
          <w:szCs w:val="22"/>
        </w:rPr>
        <w:t>/0</w:t>
      </w:r>
      <w:r w:rsidR="00CD499D">
        <w:rPr>
          <w:color w:val="000000" w:themeColor="text1"/>
          <w:sz w:val="22"/>
          <w:szCs w:val="22"/>
        </w:rPr>
        <w:t>2</w:t>
      </w:r>
      <w:r w:rsidR="00811893">
        <w:rPr>
          <w:color w:val="000000" w:themeColor="text1"/>
          <w:sz w:val="22"/>
          <w:szCs w:val="22"/>
        </w:rPr>
        <w:t>/2026</w:t>
      </w:r>
      <w:r w:rsidR="000B2051" w:rsidRPr="000B2051">
        <w:rPr>
          <w:color w:val="000000" w:themeColor="text1"/>
          <w:sz w:val="22"/>
          <w:szCs w:val="22"/>
        </w:rPr>
        <w:t xml:space="preserve"> </w:t>
      </w:r>
      <w:r w:rsidRPr="000B2051">
        <w:rPr>
          <w:color w:val="000000" w:themeColor="text1"/>
          <w:sz w:val="22"/>
          <w:szCs w:val="22"/>
        </w:rPr>
        <w:t>à</w:t>
      </w:r>
      <w:r w:rsidR="00811893">
        <w:rPr>
          <w:color w:val="000000" w:themeColor="text1"/>
          <w:sz w:val="22"/>
          <w:szCs w:val="22"/>
        </w:rPr>
        <w:t xml:space="preserve"> 17</w:t>
      </w:r>
      <w:r w:rsidRPr="000B2051">
        <w:rPr>
          <w:color w:val="000000" w:themeColor="text1"/>
          <w:sz w:val="22"/>
          <w:szCs w:val="22"/>
        </w:rPr>
        <w:t>h</w:t>
      </w:r>
      <w:r w:rsidR="00811893">
        <w:rPr>
          <w:color w:val="000000" w:themeColor="text1"/>
          <w:sz w:val="22"/>
          <w:szCs w:val="22"/>
        </w:rPr>
        <w:t>00</w:t>
      </w:r>
      <w:r w:rsidRPr="000B2051">
        <w:rPr>
          <w:color w:val="000000" w:themeColor="text1"/>
          <w:sz w:val="22"/>
          <w:szCs w:val="22"/>
        </w:rPr>
        <w:t xml:space="preserve"> en l’étude de MOUGINS</w:t>
      </w:r>
    </w:p>
    <w:p w14:paraId="0F24C2D5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  <w:sz w:val="22"/>
          <w:szCs w:val="22"/>
        </w:rPr>
      </w:pPr>
    </w:p>
    <w:p w14:paraId="10531F01" w14:textId="44186344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  <w:sz w:val="22"/>
          <w:szCs w:val="22"/>
        </w:rPr>
      </w:pPr>
      <w:r w:rsidRPr="000B2051">
        <w:rPr>
          <w:b/>
          <w:bCs/>
          <w:color w:val="000000" w:themeColor="text1"/>
          <w:sz w:val="22"/>
          <w:szCs w:val="22"/>
        </w:rPr>
        <w:t>PRIX MINIMUM</w:t>
      </w:r>
      <w:r w:rsidRPr="000B2051">
        <w:rPr>
          <w:color w:val="000000" w:themeColor="text1"/>
          <w:sz w:val="22"/>
          <w:szCs w:val="22"/>
        </w:rPr>
        <w:t xml:space="preserve"> :  </w:t>
      </w:r>
      <w:r w:rsidR="00CD499D">
        <w:rPr>
          <w:color w:val="000000" w:themeColor="text1"/>
          <w:sz w:val="22"/>
          <w:szCs w:val="22"/>
        </w:rPr>
        <w:t>4</w:t>
      </w:r>
      <w:r w:rsidR="00811893">
        <w:rPr>
          <w:color w:val="000000" w:themeColor="text1"/>
          <w:sz w:val="22"/>
          <w:szCs w:val="22"/>
        </w:rPr>
        <w:t xml:space="preserve">0.000 </w:t>
      </w:r>
      <w:r w:rsidRPr="000B2051">
        <w:rPr>
          <w:color w:val="000000" w:themeColor="text1"/>
          <w:sz w:val="22"/>
          <w:szCs w:val="22"/>
        </w:rPr>
        <w:t>euros</w:t>
      </w:r>
    </w:p>
    <w:p w14:paraId="5FD910A0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  <w:sz w:val="22"/>
          <w:szCs w:val="22"/>
        </w:rPr>
      </w:pPr>
    </w:p>
    <w:p w14:paraId="255FAADC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color w:val="000000" w:themeColor="text1"/>
          <w:sz w:val="22"/>
          <w:szCs w:val="22"/>
        </w:rPr>
      </w:pPr>
      <w:r w:rsidRPr="000B2051">
        <w:rPr>
          <w:b/>
          <w:color w:val="000000" w:themeColor="text1"/>
          <w:sz w:val="22"/>
          <w:szCs w:val="22"/>
        </w:rPr>
        <w:t>PIECES A TRANSMETTRE :</w:t>
      </w:r>
    </w:p>
    <w:p w14:paraId="622A8081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color w:val="000000" w:themeColor="text1"/>
          <w:sz w:val="22"/>
          <w:szCs w:val="22"/>
        </w:rPr>
      </w:pPr>
    </w:p>
    <w:p w14:paraId="1390B2C0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  <w:sz w:val="22"/>
          <w:szCs w:val="22"/>
        </w:rPr>
      </w:pPr>
      <w:r w:rsidRPr="000B2051">
        <w:rPr>
          <w:color w:val="000000" w:themeColor="text1"/>
          <w:sz w:val="22"/>
          <w:szCs w:val="22"/>
        </w:rPr>
        <w:t>- Attestation bancaire de financement de l’acquisition envisagée,</w:t>
      </w:r>
    </w:p>
    <w:p w14:paraId="31263A15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  <w:sz w:val="22"/>
          <w:szCs w:val="22"/>
        </w:rPr>
      </w:pPr>
    </w:p>
    <w:p w14:paraId="228EF24D" w14:textId="77777777" w:rsidR="009E4414" w:rsidRPr="000B2051" w:rsidRDefault="009E4414" w:rsidP="00BB3B47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Cs/>
          <w:color w:val="000000" w:themeColor="text1"/>
          <w:sz w:val="22"/>
          <w:szCs w:val="22"/>
        </w:rPr>
      </w:pPr>
      <w:r w:rsidRPr="000B2051">
        <w:rPr>
          <w:b/>
          <w:bCs/>
          <w:color w:val="000000" w:themeColor="text1"/>
          <w:sz w:val="22"/>
          <w:szCs w:val="22"/>
        </w:rPr>
        <w:t xml:space="preserve">- </w:t>
      </w:r>
      <w:r w:rsidRPr="000B2051">
        <w:rPr>
          <w:bCs/>
          <w:color w:val="000000" w:themeColor="text1"/>
          <w:sz w:val="22"/>
          <w:szCs w:val="22"/>
        </w:rPr>
        <w:t>Versement (chèque remis à l’encaissement, chèque de banque ou virement) de 10% du prix, conservé par la liquidation judiciaire en cas de défaillance de la part de l’acquéreur une fois la vente parfaite.</w:t>
      </w:r>
    </w:p>
    <w:p w14:paraId="60F23010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  <w:sz w:val="22"/>
          <w:szCs w:val="22"/>
        </w:rPr>
      </w:pPr>
    </w:p>
    <w:p w14:paraId="462AC994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  <w:sz w:val="22"/>
          <w:szCs w:val="22"/>
        </w:rPr>
      </w:pPr>
      <w:r w:rsidRPr="000B2051">
        <w:rPr>
          <w:bCs/>
          <w:color w:val="000000" w:themeColor="text1"/>
          <w:sz w:val="22"/>
          <w:szCs w:val="22"/>
        </w:rPr>
        <w:t>- Copie de la pièce d’identité de la personne physique acquéreuse ou des dirigeants de la personne morale acquéreuse,</w:t>
      </w:r>
    </w:p>
    <w:p w14:paraId="7283FE97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  <w:sz w:val="22"/>
          <w:szCs w:val="22"/>
        </w:rPr>
      </w:pPr>
    </w:p>
    <w:p w14:paraId="4CCAE02A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  <w:sz w:val="22"/>
          <w:szCs w:val="22"/>
        </w:rPr>
      </w:pPr>
      <w:r w:rsidRPr="000B2051">
        <w:rPr>
          <w:bCs/>
          <w:color w:val="000000" w:themeColor="text1"/>
          <w:sz w:val="22"/>
          <w:szCs w:val="22"/>
        </w:rPr>
        <w:t>- Extrait d‘immatriculation et statuts de la personne morale acquéreuse,</w:t>
      </w:r>
    </w:p>
    <w:p w14:paraId="1E068819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  <w:sz w:val="22"/>
          <w:szCs w:val="22"/>
        </w:rPr>
      </w:pPr>
    </w:p>
    <w:p w14:paraId="7B9FDC94" w14:textId="6BA7C85B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  <w:sz w:val="22"/>
          <w:szCs w:val="22"/>
        </w:rPr>
      </w:pPr>
      <w:r w:rsidRPr="000B2051">
        <w:rPr>
          <w:bCs/>
          <w:color w:val="000000" w:themeColor="text1"/>
          <w:sz w:val="22"/>
          <w:szCs w:val="22"/>
        </w:rPr>
        <w:t>- Attestation d’absence de lien de parenté ou d’alliance avec les dirigeants et associés de la SARL CHEZ NOUN'</w:t>
      </w:r>
    </w:p>
    <w:p w14:paraId="3EDE0E21" w14:textId="77777777" w:rsidR="009E4414" w:rsidRPr="000B2051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bCs/>
          <w:color w:val="000000" w:themeColor="text1"/>
          <w:sz w:val="22"/>
          <w:szCs w:val="22"/>
        </w:rPr>
      </w:pPr>
    </w:p>
    <w:p w14:paraId="67D0E546" w14:textId="77777777" w:rsidR="009E4414" w:rsidRPr="000B2051" w:rsidRDefault="009E4414" w:rsidP="00BB3B47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Cs/>
          <w:color w:val="000000" w:themeColor="text1"/>
          <w:sz w:val="22"/>
          <w:szCs w:val="22"/>
        </w:rPr>
      </w:pPr>
      <w:r w:rsidRPr="000B2051">
        <w:rPr>
          <w:bCs/>
          <w:color w:val="000000" w:themeColor="text1"/>
          <w:sz w:val="22"/>
          <w:szCs w:val="22"/>
        </w:rPr>
        <w:t>L’ensemble des frais, honoraires et droits relatifs aux actes et formalités de cession est à la charge de l’acquéreur retenu.</w:t>
      </w:r>
    </w:p>
    <w:p w14:paraId="53F88DBD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bCs/>
          <w:color w:val="000000" w:themeColor="text1"/>
          <w:sz w:val="20"/>
          <w:szCs w:val="20"/>
        </w:rPr>
      </w:pPr>
    </w:p>
    <w:p w14:paraId="25617422" w14:textId="340CC76E" w:rsidR="00D30A57" w:rsidRPr="009E4414" w:rsidRDefault="00D30A57" w:rsidP="00934FC4">
      <w:pPr>
        <w:pStyle w:val="NormalWeb"/>
        <w:jc w:val="both"/>
        <w:divId w:val="206338445"/>
        <w:rPr>
          <w:sz w:val="22"/>
        </w:rPr>
      </w:pPr>
    </w:p>
    <w:sectPr w:rsidR="00D30A57" w:rsidRPr="009E4414" w:rsidSect="000B2051">
      <w:pgSz w:w="11906" w:h="16838"/>
      <w:pgMar w:top="680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A57"/>
    <w:rsid w:val="000B2051"/>
    <w:rsid w:val="001A1910"/>
    <w:rsid w:val="00254A42"/>
    <w:rsid w:val="004024B7"/>
    <w:rsid w:val="006D40E9"/>
    <w:rsid w:val="00727CAB"/>
    <w:rsid w:val="00811893"/>
    <w:rsid w:val="0088490A"/>
    <w:rsid w:val="00934FC4"/>
    <w:rsid w:val="00991845"/>
    <w:rsid w:val="009A635F"/>
    <w:rsid w:val="009E4414"/>
    <w:rsid w:val="009E63E1"/>
    <w:rsid w:val="00A43695"/>
    <w:rsid w:val="00A9725B"/>
    <w:rsid w:val="00B45A6B"/>
    <w:rsid w:val="00BB3B47"/>
    <w:rsid w:val="00CA1432"/>
    <w:rsid w:val="00CD499D"/>
    <w:rsid w:val="00D30A57"/>
    <w:rsid w:val="00DD5B16"/>
    <w:rsid w:val="00F7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689ED"/>
  <w15:chartTrackingRefBased/>
  <w15:docId w15:val="{D4A2E1B4-FB05-4ED1-93DF-240A0972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pPr>
      <w:shd w:val="clear" w:color="auto" w:fill="F5F5DC"/>
      <w:spacing w:before="100" w:beforeAutospacing="1" w:after="100" w:afterAutospacing="1"/>
      <w:outlineLvl w:val="2"/>
    </w:pPr>
    <w:rPr>
      <w:rFonts w:ascii="Times" w:hAnsi="Time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PrformatHTML">
    <w:name w:val="HTML Preformatted"/>
    <w:basedOn w:val="Normal"/>
    <w:link w:val="PrformatHTMLC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nsolas" w:eastAsiaTheme="minorEastAsia" w:hAnsi="Consola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9E44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2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8445">
      <w:bodyDiv w:val="1"/>
      <w:marLeft w:val="0"/>
      <w:marRight w:val="0"/>
      <w:marTop w:val="0"/>
      <w:marBottom w:val="0"/>
      <w:divBdr>
        <w:top w:val="single" w:sz="6" w:space="28" w:color="FFFFFF"/>
        <w:left w:val="single" w:sz="6" w:space="28" w:color="FFFFFF"/>
        <w:bottom w:val="single" w:sz="6" w:space="28" w:color="FFFFFF"/>
        <w:right w:val="single" w:sz="6" w:space="28" w:color="FFFFFF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ude@mj-gm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Jussiaume François</dc:creator>
  <cp:keywords/>
  <dc:description/>
  <cp:lastModifiedBy>Jennifer DI CRESCENZO</cp:lastModifiedBy>
  <cp:revision>20</cp:revision>
  <dcterms:created xsi:type="dcterms:W3CDTF">2023-09-27T16:03:00Z</dcterms:created>
  <dcterms:modified xsi:type="dcterms:W3CDTF">2026-01-23T07:16:00Z</dcterms:modified>
</cp:coreProperties>
</file>